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EFA" w:rsidRPr="008E1D32" w:rsidRDefault="00254C78">
      <w:pPr>
        <w:spacing w:after="0"/>
        <w:jc w:val="center"/>
      </w:pPr>
      <w:r w:rsidRPr="008E1D32">
        <w:rPr>
          <w:rFonts w:ascii="Georgia" w:eastAsia="Georgia" w:hAnsi="Georgia" w:cs="Georgia"/>
        </w:rPr>
        <w:t xml:space="preserve"> Unit 1:  </w:t>
      </w:r>
      <w:r w:rsidR="00293529" w:rsidRPr="008E1D32">
        <w:rPr>
          <w:rFonts w:ascii="Georgia" w:eastAsia="Georgia" w:hAnsi="Georgia" w:cs="Georgia"/>
        </w:rPr>
        <w:t>Joy Luck Club</w:t>
      </w:r>
    </w:p>
    <w:p w:rsidR="00157EFA" w:rsidRPr="008E1D32" w:rsidRDefault="00254C78">
      <w:pPr>
        <w:spacing w:after="0"/>
        <w:jc w:val="center"/>
      </w:pPr>
      <w:r w:rsidRPr="008E1D32">
        <w:rPr>
          <w:rFonts w:ascii="Georgia" w:eastAsia="Georgia" w:hAnsi="Georgia" w:cs="Georgia"/>
        </w:rPr>
        <w:t>Test Study Guide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Literary Terms:</w:t>
      </w:r>
    </w:p>
    <w:p w:rsidR="00796181" w:rsidRPr="008E1D32" w:rsidRDefault="00796181">
      <w:pPr>
        <w:spacing w:after="0"/>
        <w:ind w:left="720"/>
        <w:rPr>
          <w:rFonts w:ascii="Georgia" w:eastAsia="Georgia" w:hAnsi="Georgia" w:cs="Georgia"/>
        </w:rPr>
        <w:sectPr w:rsidR="00796181" w:rsidRPr="008E1D32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lastRenderedPageBreak/>
        <w:t>Allusion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Archetypes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Author’s purpose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Bias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Characterization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Conflict</w:t>
      </w:r>
    </w:p>
    <w:p w:rsidR="00157EFA" w:rsidRPr="008E1D32" w:rsidRDefault="00254C78" w:rsidP="00293529">
      <w:pPr>
        <w:spacing w:after="0"/>
        <w:ind w:left="720"/>
      </w:pPr>
      <w:r w:rsidRPr="008E1D32">
        <w:rPr>
          <w:rFonts w:ascii="Georgia" w:eastAsia="Georgia" w:hAnsi="Georgia" w:cs="Georgia"/>
        </w:rPr>
        <w:t>Figurative language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Imagery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Inference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Irony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Main idea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lastRenderedPageBreak/>
        <w:t>Metaphor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Mood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Parallelism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Paradox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Personification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Point of view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Repetition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Simile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Speaker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 xml:space="preserve">Theme 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Tone</w:t>
      </w:r>
    </w:p>
    <w:p w:rsidR="00796181" w:rsidRPr="008E1D32" w:rsidRDefault="00796181">
      <w:pPr>
        <w:spacing w:after="0"/>
        <w:sectPr w:rsidR="00796181" w:rsidRPr="008E1D32" w:rsidSect="00796181">
          <w:type w:val="continuous"/>
          <w:pgSz w:w="12240" w:h="15840"/>
          <w:pgMar w:top="720" w:right="360" w:bottom="720" w:left="360" w:header="720" w:footer="720" w:gutter="0"/>
          <w:pgNumType w:start="1"/>
          <w:cols w:num="2" w:space="720"/>
          <w:docGrid w:linePitch="299"/>
        </w:sectPr>
      </w:pP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Skills: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Reading comprehension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Identifying vocabulary in context</w:t>
      </w:r>
    </w:p>
    <w:p w:rsidR="00157EFA" w:rsidRPr="008E1D32" w:rsidRDefault="00254C78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Making inferences</w:t>
      </w:r>
    </w:p>
    <w:p w:rsidR="00293529" w:rsidRPr="008E1D32" w:rsidRDefault="00293529">
      <w:pPr>
        <w:spacing w:after="0"/>
      </w:pPr>
      <w:r w:rsidRPr="008E1D32">
        <w:rPr>
          <w:rFonts w:ascii="Georgia" w:eastAsia="Georgia" w:hAnsi="Georgia" w:cs="Georgia"/>
        </w:rPr>
        <w:t>Supporting details and textual evidence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Comparing and contrasting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Theme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Evaluating literary effect of language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Nonfiction: determining main idea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Poetry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Analyzing character development</w:t>
      </w: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Fiction from Unit</w:t>
      </w:r>
    </w:p>
    <w:p w:rsidR="00157EFA" w:rsidRPr="008E1D32" w:rsidRDefault="00293529">
      <w:pPr>
        <w:spacing w:after="0"/>
      </w:pPr>
      <w:r w:rsidRPr="008E1D32">
        <w:rPr>
          <w:rFonts w:ascii="Georgia" w:eastAsia="Georgia" w:hAnsi="Georgia" w:cs="Georgia"/>
        </w:rPr>
        <w:t>Close Reads 1-3</w:t>
      </w:r>
      <w:r w:rsidR="00254C78" w:rsidRPr="008E1D32">
        <w:rPr>
          <w:rFonts w:ascii="Georgia" w:eastAsia="Georgia" w:hAnsi="Georgia" w:cs="Georgia"/>
        </w:rPr>
        <w:t xml:space="preserve"> (</w:t>
      </w:r>
      <w:r w:rsidRPr="008E1D32">
        <w:rPr>
          <w:rFonts w:ascii="Georgia" w:eastAsia="Georgia" w:hAnsi="Georgia" w:cs="Georgia"/>
        </w:rPr>
        <w:t>extended metaphor, symbolism, point of view, theme, irony, repetition, conflict</w:t>
      </w:r>
      <w:r w:rsidR="00254C78" w:rsidRPr="008E1D32">
        <w:rPr>
          <w:rFonts w:ascii="Georgia" w:eastAsia="Georgia" w:hAnsi="Georgia" w:cs="Georgia"/>
        </w:rPr>
        <w:t>)</w:t>
      </w:r>
    </w:p>
    <w:p w:rsidR="00293529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</w:t>
      </w:r>
      <w:r w:rsidR="00293529" w:rsidRPr="008E1D32">
        <w:rPr>
          <w:rFonts w:ascii="Georgia" w:eastAsia="Georgia" w:hAnsi="Georgia" w:cs="Georgia"/>
        </w:rPr>
        <w:t>: “The Second Sino-Japanese War”</w:t>
      </w:r>
      <w:r w:rsidR="00A63A8F">
        <w:rPr>
          <w:rFonts w:ascii="Georgia" w:eastAsia="Georgia" w:hAnsi="Georgia" w:cs="Georgia"/>
        </w:rPr>
        <w:t xml:space="preserve"> </w:t>
      </w:r>
      <w:bookmarkStart w:id="0" w:name="_GoBack"/>
      <w:bookmarkEnd w:id="0"/>
      <w:r w:rsidR="00293529" w:rsidRPr="008E1D32">
        <w:rPr>
          <w:rFonts w:ascii="Georgia" w:eastAsia="Georgia" w:hAnsi="Georgia" w:cs="Georgia"/>
        </w:rPr>
        <w:t>(central idea, supporting details</w:t>
      </w:r>
    </w:p>
    <w:p w:rsidR="00157EFA" w:rsidRPr="008E1D32" w:rsidRDefault="00293529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“The Rape of Nanking and a Forgotten Genocide</w:t>
      </w:r>
      <w:r w:rsidR="00254C78" w:rsidRPr="008E1D32">
        <w:rPr>
          <w:rFonts w:ascii="Georgia" w:eastAsia="Georgia" w:hAnsi="Georgia" w:cs="Georgia"/>
        </w:rPr>
        <w:t xml:space="preserve"> </w:t>
      </w:r>
      <w:r w:rsidRPr="008E1D32">
        <w:rPr>
          <w:rFonts w:ascii="Georgia" w:eastAsia="Georgia" w:hAnsi="Georgia" w:cs="Georgia"/>
        </w:rPr>
        <w:t xml:space="preserve">(vocab in </w:t>
      </w:r>
      <w:r w:rsidR="008E1D32" w:rsidRPr="008E1D32">
        <w:rPr>
          <w:rFonts w:ascii="Georgia" w:eastAsia="Georgia" w:hAnsi="Georgia" w:cs="Georgia"/>
        </w:rPr>
        <w:t>context</w:t>
      </w:r>
      <w:r w:rsidR="000D6AD2" w:rsidRPr="008E1D32">
        <w:rPr>
          <w:rFonts w:ascii="Georgia" w:eastAsia="Georgia" w:hAnsi="Georgia" w:cs="Georgia"/>
        </w:rPr>
        <w:t>, main idea, purpose, supporting details)</w:t>
      </w:r>
    </w:p>
    <w:p w:rsidR="000D6AD2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Concubine of Ancient China</w:t>
      </w:r>
      <w:r w:rsidR="008E1D32" w:rsidRPr="008E1D32">
        <w:rPr>
          <w:rFonts w:ascii="Georgia" w:eastAsia="Georgia" w:hAnsi="Georgia" w:cs="Georgia"/>
        </w:rPr>
        <w:t xml:space="preserve"> (main idea, purpose)</w:t>
      </w:r>
    </w:p>
    <w:p w:rsidR="000D6AD2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“The Last Concubine</w:t>
      </w:r>
      <w:r w:rsidR="008E1D32" w:rsidRPr="008E1D32">
        <w:rPr>
          <w:rFonts w:ascii="Georgia" w:eastAsia="Georgia" w:hAnsi="Georgia" w:cs="Georgia"/>
        </w:rPr>
        <w:t>” (main idea, purpose, point of view)</w:t>
      </w:r>
    </w:p>
    <w:p w:rsidR="000D6AD2" w:rsidRP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“Mother Tongue” (tone, main idea, purpose)</w:t>
      </w:r>
    </w:p>
    <w:p w:rsidR="008E1D32" w:rsidRP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Poetry: “O Oriole, Yellow Bird” (repetition, parallel structure, theme, imagery)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Poetry: “Aprons of Silence”</w:t>
      </w:r>
      <w:r>
        <w:rPr>
          <w:rFonts w:ascii="Georgia" w:eastAsia="Georgia" w:hAnsi="Georgia" w:cs="Georgia"/>
        </w:rPr>
        <w:t xml:space="preserve"> (extended metaphor, theme, diction, vocabulary in context)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Poetry: “Identity” (symbols, theme, parallel structure</w:t>
      </w:r>
      <w:r w:rsidR="00A63A8F">
        <w:rPr>
          <w:rFonts w:ascii="Georgia" w:eastAsia="Georgia" w:hAnsi="Georgia" w:cs="Georgia"/>
        </w:rPr>
        <w:t>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Poetry: “Where the Sidewalk Ends” (theme, archetypes, 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Fiction: </w:t>
      </w:r>
      <w:r>
        <w:rPr>
          <w:rFonts w:ascii="Georgia" w:eastAsia="Georgia" w:hAnsi="Georgia" w:cs="Georgia"/>
          <w:i/>
        </w:rPr>
        <w:t>The Joy Luck Club</w:t>
      </w:r>
      <w:r>
        <w:rPr>
          <w:rFonts w:ascii="Georgia" w:eastAsia="Georgia" w:hAnsi="Georgia" w:cs="Georgia"/>
        </w:rPr>
        <w:t xml:space="preserve"> (conflicts, theme, characterization, motifs, symbols, diction)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Fiction: “The Possibility of Evil” (theme, archetypes, symbols, characterization, irony)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Fiction: Grimm’s Fairy Tale (archetypes, themes, purpose)</w:t>
      </w:r>
    </w:p>
    <w:p w:rsidR="008E1D32" w:rsidRPr="008E1D32" w:rsidRDefault="008E1D32">
      <w:pPr>
        <w:spacing w:after="0"/>
        <w:rPr>
          <w:rFonts w:ascii="Georgia" w:eastAsia="Georgia" w:hAnsi="Georgia" w:cs="Georgia"/>
        </w:rPr>
      </w:pPr>
    </w:p>
    <w:p w:rsidR="008E1D32" w:rsidRPr="008E1D32" w:rsidRDefault="008E1D32">
      <w:pPr>
        <w:spacing w:after="0"/>
      </w:pPr>
    </w:p>
    <w:sectPr w:rsidR="008E1D32" w:rsidRPr="008E1D32" w:rsidSect="00796181"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A"/>
    <w:rsid w:val="00066F3B"/>
    <w:rsid w:val="000D6AD2"/>
    <w:rsid w:val="00157EFA"/>
    <w:rsid w:val="00254C78"/>
    <w:rsid w:val="00293529"/>
    <w:rsid w:val="00796181"/>
    <w:rsid w:val="008E1D32"/>
    <w:rsid w:val="00A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61A9"/>
  <w15:docId w15:val="{3DDC6994-A9F0-4806-B21F-DB11F94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8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3</cp:revision>
  <cp:lastPrinted>2016-02-26T11:51:00Z</cp:lastPrinted>
  <dcterms:created xsi:type="dcterms:W3CDTF">2017-09-26T12:08:00Z</dcterms:created>
  <dcterms:modified xsi:type="dcterms:W3CDTF">2017-09-26T12:38:00Z</dcterms:modified>
</cp:coreProperties>
</file>