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BA1" w:rsidRDefault="002C1101">
      <w:pPr>
        <w:pStyle w:val="normal0"/>
      </w:pPr>
      <w:r>
        <w:rPr>
          <w:sz w:val="22"/>
        </w:rPr>
        <w:t>Fairy Tale: 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Name: ________________________________________</w:t>
      </w:r>
    </w:p>
    <w:p w:rsidR="00910BA1" w:rsidRDefault="002C1101">
      <w:pPr>
        <w:pStyle w:val="normal0"/>
      </w:pPr>
      <w:r>
        <w:rPr>
          <w:sz w:val="22"/>
        </w:rPr>
        <w:t>Common Core Standards: RL 1(textual evidence); RL 2 (theme); RL 6 (cultural POV)</w:t>
      </w:r>
    </w:p>
    <w:p w:rsidR="00910BA1" w:rsidRDefault="00910BA1">
      <w:pPr>
        <w:pStyle w:val="normal0"/>
      </w:pPr>
    </w:p>
    <w:p w:rsidR="00910BA1" w:rsidRDefault="002C1101">
      <w:pPr>
        <w:pStyle w:val="normal0"/>
      </w:pPr>
      <w:r>
        <w:rPr>
          <w:sz w:val="22"/>
        </w:rPr>
        <w:t xml:space="preserve">In the chart below, identify the archetypes present in the fairy tale you have been given. List the archetype </w:t>
      </w:r>
      <w:r>
        <w:rPr>
          <w:b/>
          <w:sz w:val="22"/>
        </w:rPr>
        <w:t>AND</w:t>
      </w:r>
      <w:r>
        <w:rPr>
          <w:sz w:val="22"/>
        </w:rPr>
        <w:t xml:space="preserve"> the character, object, or place that represents the archetype (Example: Hero- Harry Potter).</w:t>
      </w:r>
    </w:p>
    <w:p w:rsidR="00910BA1" w:rsidRDefault="00910BA1">
      <w:pPr>
        <w:pStyle w:val="normal0"/>
      </w:pPr>
    </w:p>
    <w:tbl>
      <w:tblPr>
        <w:tblStyle w:val="a"/>
        <w:tblW w:w="1101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910BA1">
        <w:tc>
          <w:tcPr>
            <w:tcW w:w="2203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Character</w:t>
            </w:r>
          </w:p>
        </w:tc>
        <w:tc>
          <w:tcPr>
            <w:tcW w:w="2203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Setting</w:t>
            </w:r>
          </w:p>
        </w:tc>
        <w:tc>
          <w:tcPr>
            <w:tcW w:w="2203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Theme</w:t>
            </w:r>
          </w:p>
        </w:tc>
        <w:tc>
          <w:tcPr>
            <w:tcW w:w="2203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Symbol</w:t>
            </w:r>
          </w:p>
        </w:tc>
        <w:tc>
          <w:tcPr>
            <w:tcW w:w="2204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Situation</w:t>
            </w:r>
          </w:p>
        </w:tc>
      </w:tr>
      <w:tr w:rsidR="00910BA1">
        <w:trPr>
          <w:trHeight w:val="2720"/>
        </w:trPr>
        <w:tc>
          <w:tcPr>
            <w:tcW w:w="2203" w:type="dxa"/>
          </w:tcPr>
          <w:p w:rsidR="00910BA1" w:rsidRDefault="00910BA1">
            <w:pPr>
              <w:pStyle w:val="normal0"/>
            </w:pPr>
          </w:p>
        </w:tc>
        <w:tc>
          <w:tcPr>
            <w:tcW w:w="2203" w:type="dxa"/>
          </w:tcPr>
          <w:p w:rsidR="00910BA1" w:rsidRDefault="00910BA1">
            <w:pPr>
              <w:pStyle w:val="normal0"/>
            </w:pPr>
          </w:p>
        </w:tc>
        <w:tc>
          <w:tcPr>
            <w:tcW w:w="2203" w:type="dxa"/>
          </w:tcPr>
          <w:p w:rsidR="00910BA1" w:rsidRDefault="00910BA1">
            <w:pPr>
              <w:pStyle w:val="normal0"/>
            </w:pPr>
          </w:p>
        </w:tc>
        <w:tc>
          <w:tcPr>
            <w:tcW w:w="2203" w:type="dxa"/>
          </w:tcPr>
          <w:p w:rsidR="00910BA1" w:rsidRDefault="00910BA1">
            <w:pPr>
              <w:pStyle w:val="normal0"/>
            </w:pPr>
          </w:p>
        </w:tc>
        <w:tc>
          <w:tcPr>
            <w:tcW w:w="2204" w:type="dxa"/>
          </w:tcPr>
          <w:p w:rsidR="00910BA1" w:rsidRDefault="00910BA1">
            <w:pPr>
              <w:pStyle w:val="normal0"/>
            </w:pPr>
          </w:p>
        </w:tc>
      </w:tr>
    </w:tbl>
    <w:p w:rsidR="00910BA1" w:rsidRDefault="00910BA1">
      <w:pPr>
        <w:pStyle w:val="normal0"/>
      </w:pPr>
    </w:p>
    <w:p w:rsidR="00910BA1" w:rsidRDefault="002C1101">
      <w:pPr>
        <w:pStyle w:val="normal0"/>
      </w:pPr>
      <w:r>
        <w:rPr>
          <w:sz w:val="22"/>
        </w:rPr>
        <w:t xml:space="preserve">Choose one archetype from each category. What </w:t>
      </w:r>
      <w:r>
        <w:rPr>
          <w:b/>
          <w:sz w:val="22"/>
        </w:rPr>
        <w:t>textual evidence, direct or indirect</w:t>
      </w:r>
      <w:r>
        <w:rPr>
          <w:sz w:val="22"/>
        </w:rPr>
        <w:t xml:space="preserve">, supports your conclusion?  </w:t>
      </w:r>
    </w:p>
    <w:tbl>
      <w:tblPr>
        <w:tblStyle w:val="a0"/>
        <w:tblW w:w="1091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4"/>
        <w:gridCol w:w="8312"/>
      </w:tblGrid>
      <w:tr w:rsidR="00910BA1">
        <w:trPr>
          <w:trHeight w:val="800"/>
        </w:trPr>
        <w:tc>
          <w:tcPr>
            <w:tcW w:w="2604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Character Archetype:</w:t>
            </w:r>
          </w:p>
        </w:tc>
        <w:tc>
          <w:tcPr>
            <w:tcW w:w="8312" w:type="dxa"/>
          </w:tcPr>
          <w:p w:rsidR="00910BA1" w:rsidRDefault="00910BA1">
            <w:pPr>
              <w:pStyle w:val="normal0"/>
            </w:pPr>
          </w:p>
        </w:tc>
      </w:tr>
      <w:tr w:rsidR="00910BA1">
        <w:trPr>
          <w:trHeight w:val="800"/>
        </w:trPr>
        <w:tc>
          <w:tcPr>
            <w:tcW w:w="2604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Setting Archetype:</w:t>
            </w:r>
          </w:p>
        </w:tc>
        <w:tc>
          <w:tcPr>
            <w:tcW w:w="8312" w:type="dxa"/>
          </w:tcPr>
          <w:p w:rsidR="00910BA1" w:rsidRDefault="00910BA1">
            <w:pPr>
              <w:pStyle w:val="normal0"/>
            </w:pPr>
          </w:p>
        </w:tc>
      </w:tr>
      <w:tr w:rsidR="00910BA1">
        <w:trPr>
          <w:trHeight w:val="880"/>
        </w:trPr>
        <w:tc>
          <w:tcPr>
            <w:tcW w:w="2604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Theme Archetype:</w:t>
            </w:r>
          </w:p>
          <w:p w:rsidR="00910BA1" w:rsidRDefault="00910BA1">
            <w:pPr>
              <w:pStyle w:val="normal0"/>
            </w:pPr>
          </w:p>
        </w:tc>
        <w:tc>
          <w:tcPr>
            <w:tcW w:w="8312" w:type="dxa"/>
          </w:tcPr>
          <w:p w:rsidR="00910BA1" w:rsidRDefault="00910BA1">
            <w:pPr>
              <w:pStyle w:val="normal0"/>
            </w:pPr>
          </w:p>
        </w:tc>
      </w:tr>
      <w:tr w:rsidR="00910BA1">
        <w:trPr>
          <w:trHeight w:val="700"/>
        </w:trPr>
        <w:tc>
          <w:tcPr>
            <w:tcW w:w="2604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Symbol Archetype:</w:t>
            </w:r>
          </w:p>
        </w:tc>
        <w:tc>
          <w:tcPr>
            <w:tcW w:w="8312" w:type="dxa"/>
          </w:tcPr>
          <w:p w:rsidR="00910BA1" w:rsidRDefault="00910BA1">
            <w:pPr>
              <w:pStyle w:val="normal0"/>
            </w:pPr>
          </w:p>
        </w:tc>
      </w:tr>
      <w:tr w:rsidR="00910BA1">
        <w:trPr>
          <w:trHeight w:val="620"/>
        </w:trPr>
        <w:tc>
          <w:tcPr>
            <w:tcW w:w="2604" w:type="dxa"/>
          </w:tcPr>
          <w:p w:rsidR="00910BA1" w:rsidRDefault="002C1101">
            <w:pPr>
              <w:pStyle w:val="normal0"/>
              <w:jc w:val="center"/>
            </w:pPr>
            <w:r>
              <w:rPr>
                <w:sz w:val="22"/>
              </w:rPr>
              <w:t>Situation Archetype:</w:t>
            </w:r>
          </w:p>
          <w:p w:rsidR="00910BA1" w:rsidRDefault="00910BA1">
            <w:pPr>
              <w:pStyle w:val="normal0"/>
              <w:jc w:val="center"/>
            </w:pPr>
          </w:p>
          <w:p w:rsidR="00910BA1" w:rsidRDefault="00910BA1">
            <w:pPr>
              <w:pStyle w:val="normal0"/>
              <w:jc w:val="center"/>
            </w:pPr>
          </w:p>
        </w:tc>
        <w:tc>
          <w:tcPr>
            <w:tcW w:w="8312" w:type="dxa"/>
          </w:tcPr>
          <w:p w:rsidR="00910BA1" w:rsidRDefault="00910BA1">
            <w:pPr>
              <w:pStyle w:val="normal0"/>
            </w:pPr>
          </w:p>
        </w:tc>
      </w:tr>
    </w:tbl>
    <w:p w:rsidR="00910BA1" w:rsidRDefault="00910BA1">
      <w:pPr>
        <w:pStyle w:val="normal0"/>
      </w:pPr>
    </w:p>
    <w:p w:rsidR="00910BA1" w:rsidRDefault="002C1101">
      <w:pPr>
        <w:pStyle w:val="normal0"/>
      </w:pPr>
      <w:r>
        <w:rPr>
          <w:sz w:val="22"/>
        </w:rPr>
        <w:t xml:space="preserve">What are the primary morals or themes (not necessarily archetypal) delivered in the fairy tale? </w:t>
      </w:r>
      <w:r>
        <w:rPr>
          <w:b/>
          <w:sz w:val="22"/>
        </w:rPr>
        <w:t>Cite evidence (direct or indirect) to support your determination.</w:t>
      </w:r>
    </w:p>
    <w:p w:rsidR="00910BA1" w:rsidRDefault="00910BA1">
      <w:pPr>
        <w:pStyle w:val="normal0"/>
      </w:pPr>
    </w:p>
    <w:p w:rsidR="00910BA1" w:rsidRDefault="00910BA1">
      <w:pPr>
        <w:pStyle w:val="normal0"/>
      </w:pPr>
    </w:p>
    <w:p w:rsidR="00910BA1" w:rsidRDefault="00910BA1">
      <w:pPr>
        <w:pStyle w:val="normal0"/>
      </w:pPr>
    </w:p>
    <w:p w:rsidR="00910BA1" w:rsidRDefault="002C1101">
      <w:pPr>
        <w:pStyle w:val="normal0"/>
      </w:pPr>
      <w:r>
        <w:rPr>
          <w:sz w:val="22"/>
        </w:rPr>
        <w:t xml:space="preserve">What can you infer are significant values for the culture that produced this story? </w:t>
      </w:r>
    </w:p>
    <w:p w:rsidR="00910BA1" w:rsidRDefault="00910BA1">
      <w:pPr>
        <w:pStyle w:val="normal0"/>
      </w:pPr>
    </w:p>
    <w:p w:rsidR="00910BA1" w:rsidRDefault="00910BA1">
      <w:pPr>
        <w:pStyle w:val="normal0"/>
      </w:pPr>
    </w:p>
    <w:p w:rsidR="00910BA1" w:rsidRDefault="00910BA1">
      <w:pPr>
        <w:pStyle w:val="normal0"/>
      </w:pPr>
    </w:p>
    <w:p w:rsidR="00910BA1" w:rsidRDefault="002C1101">
      <w:pPr>
        <w:pStyle w:val="normal0"/>
      </w:pPr>
      <w:r>
        <w:rPr>
          <w:sz w:val="22"/>
        </w:rPr>
        <w:t xml:space="preserve">In </w:t>
      </w:r>
      <w:r>
        <w:rPr>
          <w:sz w:val="22"/>
        </w:rPr>
        <w:t xml:space="preserve">what ways are these still represented in modern Western culture?  </w:t>
      </w:r>
    </w:p>
    <w:p w:rsidR="00910BA1" w:rsidRDefault="00910BA1">
      <w:pPr>
        <w:pStyle w:val="normal0"/>
      </w:pPr>
    </w:p>
    <w:p w:rsidR="00910BA1" w:rsidRDefault="00910BA1">
      <w:pPr>
        <w:pStyle w:val="normal0"/>
      </w:pPr>
    </w:p>
    <w:p w:rsidR="00910BA1" w:rsidRDefault="00910BA1">
      <w:pPr>
        <w:pStyle w:val="normal0"/>
      </w:pPr>
    </w:p>
    <w:p w:rsidR="00910BA1" w:rsidRDefault="002C1101">
      <w:pPr>
        <w:pStyle w:val="normal0"/>
      </w:pPr>
      <w:r>
        <w:rPr>
          <w:sz w:val="22"/>
        </w:rPr>
        <w:t>In what ways might these values have changed?</w:t>
      </w:r>
    </w:p>
    <w:sectPr w:rsidR="00910BA1" w:rsidSect="00910B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10BA1"/>
    <w:rsid w:val="002C1101"/>
    <w:rsid w:val="0091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0BA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10BA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10BA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10BA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910BA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910BA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0BA1"/>
  </w:style>
  <w:style w:type="paragraph" w:styleId="Title">
    <w:name w:val="Title"/>
    <w:basedOn w:val="normal0"/>
    <w:next w:val="normal0"/>
    <w:rsid w:val="00910BA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10B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10B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0B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Updated_Fairy_Tale_Archetype_Chart[1].docx</dc:title>
  <dc:creator>Nowacky, Patricia L.</dc:creator>
  <cp:lastModifiedBy>patricia.nowacky</cp:lastModifiedBy>
  <cp:revision>2</cp:revision>
  <dcterms:created xsi:type="dcterms:W3CDTF">2015-01-23T21:55:00Z</dcterms:created>
  <dcterms:modified xsi:type="dcterms:W3CDTF">2015-01-23T21:55:00Z</dcterms:modified>
</cp:coreProperties>
</file>