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2DB7" w:rsidRDefault="00433046">
      <w:pPr>
        <w:jc w:val="center"/>
        <w:rPr>
          <w:rFonts w:ascii="Garamond" w:eastAsia="Garamond" w:hAnsi="Garamond" w:cs="Garamond"/>
          <w:b/>
        </w:rPr>
      </w:pPr>
      <w:bookmarkStart w:id="0" w:name="_GoBack"/>
      <w:bookmarkEnd w:id="0"/>
      <w:r>
        <w:rPr>
          <w:rFonts w:ascii="Garamond" w:eastAsia="Garamond" w:hAnsi="Garamond" w:cs="Garamond"/>
          <w:b/>
        </w:rPr>
        <w:t>“I am no orator”--or am I?</w:t>
      </w:r>
    </w:p>
    <w:p w:rsidR="00482DB7" w:rsidRDefault="00433046">
      <w:pPr>
        <w:rPr>
          <w:rFonts w:ascii="Garamond" w:eastAsia="Garamond" w:hAnsi="Garamond" w:cs="Garamond"/>
        </w:rPr>
      </w:pPr>
      <w:r>
        <w:rPr>
          <w:rFonts w:ascii="Garamond" w:eastAsia="Garamond" w:hAnsi="Garamond" w:cs="Garamond"/>
        </w:rPr>
        <w:t xml:space="preserve">We will watch several film clips of different versions of </w:t>
      </w:r>
      <w:r>
        <w:rPr>
          <w:rFonts w:ascii="Garamond" w:eastAsia="Garamond" w:hAnsi="Garamond" w:cs="Garamond"/>
          <w:i/>
        </w:rPr>
        <w:t>Julius Caesar</w:t>
      </w:r>
      <w:r>
        <w:rPr>
          <w:rFonts w:ascii="Garamond" w:eastAsia="Garamond" w:hAnsi="Garamond" w:cs="Garamond"/>
        </w:rPr>
        <w:t xml:space="preserve">. Your role will be that of critic. </w:t>
      </w:r>
    </w:p>
    <w:p w:rsidR="00482DB7" w:rsidRDefault="00433046">
      <w:pPr>
        <w:rPr>
          <w:rFonts w:ascii="Garamond" w:eastAsia="Garamond" w:hAnsi="Garamond" w:cs="Garamond"/>
          <w:b/>
        </w:rPr>
      </w:pPr>
      <w:r>
        <w:rPr>
          <w:rFonts w:ascii="Garamond" w:eastAsia="Garamond" w:hAnsi="Garamond" w:cs="Garamond"/>
          <w:b/>
        </w:rPr>
        <w:t>Performances</w:t>
      </w:r>
    </w:p>
    <w:p w:rsidR="00482DB7" w:rsidRDefault="00433046">
      <w:pPr>
        <w:rPr>
          <w:rFonts w:ascii="Garamond" w:eastAsia="Garamond" w:hAnsi="Garamond" w:cs="Garamond"/>
        </w:rPr>
      </w:pPr>
      <w:r>
        <w:rPr>
          <w:rFonts w:ascii="Garamond" w:eastAsia="Garamond" w:hAnsi="Garamond" w:cs="Garamond"/>
        </w:rPr>
        <w:t xml:space="preserve">Pay particular attention to each actor’s tone and delivery. Is it successful? Does it seem to fit the tone Shakespeare might have been going for? How might you have directed the actor differently? </w:t>
      </w:r>
    </w:p>
    <w:p w:rsidR="00482DB7" w:rsidRDefault="00433046">
      <w:pPr>
        <w:rPr>
          <w:rFonts w:ascii="Garamond" w:eastAsia="Garamond" w:hAnsi="Garamond" w:cs="Garamond"/>
          <w:b/>
        </w:rPr>
      </w:pPr>
      <w:r>
        <w:rPr>
          <w:rFonts w:ascii="Garamond" w:eastAsia="Garamond" w:hAnsi="Garamond" w:cs="Garamond"/>
          <w:b/>
        </w:rPr>
        <w:t>Editing Choices</w:t>
      </w:r>
    </w:p>
    <w:p w:rsidR="00482DB7" w:rsidRDefault="00433046">
      <w:pPr>
        <w:rPr>
          <w:rFonts w:ascii="Garamond" w:eastAsia="Garamond" w:hAnsi="Garamond" w:cs="Garamond"/>
        </w:rPr>
      </w:pPr>
      <w:r>
        <w:rPr>
          <w:rFonts w:ascii="Garamond" w:eastAsia="Garamond" w:hAnsi="Garamond" w:cs="Garamond"/>
        </w:rPr>
        <w:t>Compare the clip with your text. What choi</w:t>
      </w:r>
      <w:r>
        <w:rPr>
          <w:rFonts w:ascii="Garamond" w:eastAsia="Garamond" w:hAnsi="Garamond" w:cs="Garamond"/>
        </w:rPr>
        <w:t>ces has the director or screenwriter made as far as cutting or rearranging Shakespeare’s original script? How do those choices impact the scene? Do they enhance your understanding? Do they take something away?</w:t>
      </w:r>
    </w:p>
    <w:p w:rsidR="00482DB7" w:rsidRDefault="00433046">
      <w:pPr>
        <w:rPr>
          <w:rFonts w:ascii="Garamond" w:eastAsia="Garamond" w:hAnsi="Garamond" w:cs="Garamond"/>
          <w:b/>
        </w:rPr>
      </w:pPr>
      <w:r>
        <w:rPr>
          <w:rFonts w:ascii="Garamond" w:eastAsia="Garamond" w:hAnsi="Garamond" w:cs="Garamond"/>
          <w:b/>
        </w:rPr>
        <w:t>General Mood and Direction</w:t>
      </w:r>
    </w:p>
    <w:p w:rsidR="00482DB7" w:rsidRDefault="00433046">
      <w:pPr>
        <w:rPr>
          <w:rFonts w:ascii="Garamond" w:eastAsia="Garamond" w:hAnsi="Garamond" w:cs="Garamond"/>
        </w:rPr>
      </w:pPr>
      <w:r>
        <w:rPr>
          <w:rFonts w:ascii="Garamond" w:eastAsia="Garamond" w:hAnsi="Garamond" w:cs="Garamond"/>
        </w:rPr>
        <w:t xml:space="preserve">How does the crowd </w:t>
      </w:r>
      <w:r>
        <w:rPr>
          <w:rFonts w:ascii="Garamond" w:eastAsia="Garamond" w:hAnsi="Garamond" w:cs="Garamond"/>
        </w:rPr>
        <w:t>do? Does the film successfully capture the tension and the changing mood of the crowd?</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4845"/>
        <w:gridCol w:w="2355"/>
        <w:gridCol w:w="2700"/>
      </w:tblGrid>
      <w:tr w:rsidR="00482DB7">
        <w:tc>
          <w:tcPr>
            <w:tcW w:w="900"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Version</w:t>
            </w: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Performances</w:t>
            </w:r>
          </w:p>
        </w:tc>
        <w:tc>
          <w:tcPr>
            <w:tcW w:w="235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Editing Choices</w:t>
            </w:r>
          </w:p>
        </w:tc>
        <w:tc>
          <w:tcPr>
            <w:tcW w:w="2700"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General Mood &amp; Direction</w:t>
            </w:r>
          </w:p>
        </w:tc>
      </w:tr>
      <w:tr w:rsidR="00482DB7">
        <w:trPr>
          <w:trHeight w:val="420"/>
        </w:trPr>
        <w:tc>
          <w:tcPr>
            <w:tcW w:w="900" w:type="dxa"/>
            <w:vMerge w:val="restart"/>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1953</w:t>
            </w: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Brutus: James Mason</w:t>
            </w:r>
          </w:p>
          <w:p w:rsidR="00482DB7" w:rsidRDefault="00433046">
            <w:pPr>
              <w:widowControl w:val="0"/>
              <w:spacing w:line="240" w:lineRule="auto"/>
              <w:rPr>
                <w:rFonts w:ascii="Garamond" w:eastAsia="Garamond" w:hAnsi="Garamond" w:cs="Garamond"/>
                <w:i/>
              </w:rPr>
            </w:pPr>
            <w:r>
              <w:rPr>
                <w:rFonts w:ascii="Garamond" w:eastAsia="Garamond" w:hAnsi="Garamond" w:cs="Garamond"/>
                <w:i/>
              </w:rPr>
              <w:t>Praise:</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p w:rsidR="00482DB7" w:rsidRDefault="00433046">
            <w:pPr>
              <w:widowControl w:val="0"/>
              <w:spacing w:line="240" w:lineRule="auto"/>
              <w:rPr>
                <w:rFonts w:ascii="Garamond" w:eastAsia="Garamond" w:hAnsi="Garamond" w:cs="Garamond"/>
                <w:i/>
              </w:rPr>
            </w:pPr>
            <w:r>
              <w:rPr>
                <w:rFonts w:ascii="Garamond" w:eastAsia="Garamond" w:hAnsi="Garamond" w:cs="Garamond"/>
                <w:i/>
              </w:rPr>
              <w:t>Criticism:</w:t>
            </w:r>
          </w:p>
          <w:p w:rsidR="00482DB7" w:rsidRDefault="00482DB7">
            <w:pPr>
              <w:widowControl w:val="0"/>
              <w:spacing w:line="240" w:lineRule="auto"/>
              <w:rPr>
                <w:rFonts w:ascii="Garamond" w:eastAsia="Garamond" w:hAnsi="Garamond" w:cs="Garamond"/>
              </w:rPr>
            </w:pPr>
          </w:p>
          <w:p w:rsidR="00482DB7" w:rsidRDefault="00482DB7">
            <w:pPr>
              <w:widowControl w:val="0"/>
              <w:spacing w:line="240" w:lineRule="auto"/>
              <w:rPr>
                <w:rFonts w:ascii="Garamond" w:eastAsia="Garamond" w:hAnsi="Garamond" w:cs="Garamond"/>
              </w:rPr>
            </w:pPr>
          </w:p>
        </w:tc>
        <w:tc>
          <w:tcPr>
            <w:tcW w:w="2355" w:type="dxa"/>
            <w:vMerge w:val="restart"/>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2700" w:type="dxa"/>
            <w:vMerge w:val="restart"/>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r>
      <w:tr w:rsidR="00482DB7">
        <w:trPr>
          <w:trHeight w:val="420"/>
        </w:trPr>
        <w:tc>
          <w:tcPr>
            <w:tcW w:w="900"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Antony: Marlon Brando</w:t>
            </w:r>
          </w:p>
          <w:p w:rsidR="00482DB7" w:rsidRDefault="00433046">
            <w:pPr>
              <w:widowControl w:val="0"/>
              <w:spacing w:line="240" w:lineRule="auto"/>
              <w:rPr>
                <w:rFonts w:ascii="Garamond" w:eastAsia="Garamond" w:hAnsi="Garamond" w:cs="Garamond"/>
                <w:i/>
              </w:rPr>
            </w:pPr>
            <w:r>
              <w:rPr>
                <w:rFonts w:ascii="Garamond" w:eastAsia="Garamond" w:hAnsi="Garamond" w:cs="Garamond"/>
                <w:i/>
              </w:rPr>
              <w:t>Praise:</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p w:rsidR="00482DB7" w:rsidRDefault="00433046">
            <w:pPr>
              <w:widowControl w:val="0"/>
              <w:spacing w:line="240" w:lineRule="auto"/>
              <w:rPr>
                <w:rFonts w:ascii="Garamond" w:eastAsia="Garamond" w:hAnsi="Garamond" w:cs="Garamond"/>
                <w:i/>
              </w:rPr>
            </w:pPr>
            <w:r>
              <w:rPr>
                <w:rFonts w:ascii="Garamond" w:eastAsia="Garamond" w:hAnsi="Garamond" w:cs="Garamond"/>
                <w:i/>
              </w:rPr>
              <w:t>Criticism:</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tc>
        <w:tc>
          <w:tcPr>
            <w:tcW w:w="2355"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2700"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r>
      <w:tr w:rsidR="00482DB7">
        <w:trPr>
          <w:trHeight w:val="420"/>
        </w:trPr>
        <w:tc>
          <w:tcPr>
            <w:tcW w:w="900" w:type="dxa"/>
            <w:vMerge w:val="restart"/>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 xml:space="preserve">1970 </w:t>
            </w: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Brutus: Jason Robards</w:t>
            </w:r>
          </w:p>
          <w:p w:rsidR="00482DB7" w:rsidRDefault="00433046">
            <w:pPr>
              <w:widowControl w:val="0"/>
              <w:spacing w:line="240" w:lineRule="auto"/>
              <w:rPr>
                <w:rFonts w:ascii="Garamond" w:eastAsia="Garamond" w:hAnsi="Garamond" w:cs="Garamond"/>
                <w:i/>
              </w:rPr>
            </w:pPr>
            <w:r>
              <w:rPr>
                <w:rFonts w:ascii="Garamond" w:eastAsia="Garamond" w:hAnsi="Garamond" w:cs="Garamond"/>
                <w:i/>
              </w:rPr>
              <w:t>Praise:</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p w:rsidR="00482DB7" w:rsidRDefault="00433046">
            <w:pPr>
              <w:widowControl w:val="0"/>
              <w:spacing w:line="240" w:lineRule="auto"/>
              <w:rPr>
                <w:rFonts w:ascii="Garamond" w:eastAsia="Garamond" w:hAnsi="Garamond" w:cs="Garamond"/>
                <w:i/>
              </w:rPr>
            </w:pPr>
            <w:r>
              <w:rPr>
                <w:rFonts w:ascii="Garamond" w:eastAsia="Garamond" w:hAnsi="Garamond" w:cs="Garamond"/>
                <w:i/>
              </w:rPr>
              <w:t>Criticism:</w:t>
            </w:r>
          </w:p>
          <w:p w:rsidR="00482DB7" w:rsidRDefault="00482DB7">
            <w:pPr>
              <w:widowControl w:val="0"/>
              <w:spacing w:line="240" w:lineRule="auto"/>
              <w:rPr>
                <w:rFonts w:ascii="Garamond" w:eastAsia="Garamond" w:hAnsi="Garamond" w:cs="Garamond"/>
              </w:rPr>
            </w:pPr>
          </w:p>
          <w:p w:rsidR="00482DB7" w:rsidRDefault="00482DB7">
            <w:pPr>
              <w:widowControl w:val="0"/>
              <w:spacing w:line="240" w:lineRule="auto"/>
              <w:rPr>
                <w:rFonts w:ascii="Garamond" w:eastAsia="Garamond" w:hAnsi="Garamond" w:cs="Garamond"/>
              </w:rPr>
            </w:pPr>
          </w:p>
        </w:tc>
        <w:tc>
          <w:tcPr>
            <w:tcW w:w="2355" w:type="dxa"/>
            <w:vMerge w:val="restart"/>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2700" w:type="dxa"/>
            <w:vMerge w:val="restart"/>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r>
      <w:tr w:rsidR="00482DB7">
        <w:trPr>
          <w:trHeight w:val="420"/>
        </w:trPr>
        <w:tc>
          <w:tcPr>
            <w:tcW w:w="900"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Antony: Charlton Heston</w:t>
            </w:r>
          </w:p>
          <w:p w:rsidR="00482DB7" w:rsidRDefault="00433046">
            <w:pPr>
              <w:widowControl w:val="0"/>
              <w:spacing w:line="240" w:lineRule="auto"/>
              <w:rPr>
                <w:rFonts w:ascii="Garamond" w:eastAsia="Garamond" w:hAnsi="Garamond" w:cs="Garamond"/>
                <w:i/>
              </w:rPr>
            </w:pPr>
            <w:r>
              <w:rPr>
                <w:rFonts w:ascii="Garamond" w:eastAsia="Garamond" w:hAnsi="Garamond" w:cs="Garamond"/>
                <w:i/>
              </w:rPr>
              <w:t>Praise:</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p w:rsidR="00482DB7" w:rsidRDefault="00433046">
            <w:pPr>
              <w:widowControl w:val="0"/>
              <w:spacing w:line="240" w:lineRule="auto"/>
              <w:rPr>
                <w:rFonts w:ascii="Garamond" w:eastAsia="Garamond" w:hAnsi="Garamond" w:cs="Garamond"/>
                <w:i/>
              </w:rPr>
            </w:pPr>
            <w:r>
              <w:rPr>
                <w:rFonts w:ascii="Garamond" w:eastAsia="Garamond" w:hAnsi="Garamond" w:cs="Garamond"/>
                <w:i/>
              </w:rPr>
              <w:t>Criticism:</w:t>
            </w:r>
          </w:p>
          <w:p w:rsidR="00482DB7" w:rsidRDefault="00482DB7">
            <w:pPr>
              <w:widowControl w:val="0"/>
              <w:spacing w:line="240" w:lineRule="auto"/>
              <w:rPr>
                <w:rFonts w:ascii="Garamond" w:eastAsia="Garamond" w:hAnsi="Garamond" w:cs="Garamond"/>
              </w:rPr>
            </w:pPr>
          </w:p>
          <w:p w:rsidR="00482DB7" w:rsidRDefault="00482DB7">
            <w:pPr>
              <w:widowControl w:val="0"/>
              <w:spacing w:line="240" w:lineRule="auto"/>
              <w:rPr>
                <w:rFonts w:ascii="Garamond" w:eastAsia="Garamond" w:hAnsi="Garamond" w:cs="Garamond"/>
              </w:rPr>
            </w:pPr>
          </w:p>
        </w:tc>
        <w:tc>
          <w:tcPr>
            <w:tcW w:w="2355"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2700" w:type="dxa"/>
            <w:vMerge/>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r>
      <w:tr w:rsidR="00482DB7">
        <w:tc>
          <w:tcPr>
            <w:tcW w:w="900"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RSC</w:t>
            </w:r>
          </w:p>
        </w:tc>
        <w:tc>
          <w:tcPr>
            <w:tcW w:w="4845" w:type="dxa"/>
            <w:tcMar>
              <w:top w:w="100" w:type="dxa"/>
              <w:left w:w="100" w:type="dxa"/>
              <w:bottom w:w="100" w:type="dxa"/>
              <w:right w:w="100" w:type="dxa"/>
            </w:tcMar>
          </w:tcPr>
          <w:p w:rsidR="00482DB7" w:rsidRDefault="00433046">
            <w:pPr>
              <w:widowControl w:val="0"/>
              <w:spacing w:line="240" w:lineRule="auto"/>
              <w:rPr>
                <w:rFonts w:ascii="Garamond" w:eastAsia="Garamond" w:hAnsi="Garamond" w:cs="Garamond"/>
              </w:rPr>
            </w:pPr>
            <w:r>
              <w:rPr>
                <w:rFonts w:ascii="Garamond" w:eastAsia="Garamond" w:hAnsi="Garamond" w:cs="Garamond"/>
              </w:rPr>
              <w:t>Antony: Ray Fearon</w:t>
            </w:r>
          </w:p>
          <w:p w:rsidR="00482DB7" w:rsidRDefault="00433046">
            <w:pPr>
              <w:widowControl w:val="0"/>
              <w:spacing w:line="240" w:lineRule="auto"/>
              <w:rPr>
                <w:rFonts w:ascii="Garamond" w:eastAsia="Garamond" w:hAnsi="Garamond" w:cs="Garamond"/>
                <w:i/>
              </w:rPr>
            </w:pPr>
            <w:r>
              <w:rPr>
                <w:rFonts w:ascii="Garamond" w:eastAsia="Garamond" w:hAnsi="Garamond" w:cs="Garamond"/>
                <w:i/>
              </w:rPr>
              <w:t>Praise:</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p w:rsidR="00482DB7" w:rsidRDefault="00433046">
            <w:pPr>
              <w:widowControl w:val="0"/>
              <w:spacing w:line="240" w:lineRule="auto"/>
              <w:rPr>
                <w:rFonts w:ascii="Garamond" w:eastAsia="Garamond" w:hAnsi="Garamond" w:cs="Garamond"/>
                <w:i/>
              </w:rPr>
            </w:pPr>
            <w:r>
              <w:rPr>
                <w:rFonts w:ascii="Garamond" w:eastAsia="Garamond" w:hAnsi="Garamond" w:cs="Garamond"/>
                <w:i/>
              </w:rPr>
              <w:t>Criticism:</w:t>
            </w:r>
          </w:p>
          <w:p w:rsidR="00482DB7" w:rsidRDefault="00482DB7">
            <w:pPr>
              <w:widowControl w:val="0"/>
              <w:spacing w:line="240" w:lineRule="auto"/>
              <w:rPr>
                <w:rFonts w:ascii="Garamond" w:eastAsia="Garamond" w:hAnsi="Garamond" w:cs="Garamond"/>
                <w:i/>
              </w:rPr>
            </w:pPr>
          </w:p>
          <w:p w:rsidR="00482DB7" w:rsidRDefault="00482DB7">
            <w:pPr>
              <w:widowControl w:val="0"/>
              <w:spacing w:line="240" w:lineRule="auto"/>
              <w:rPr>
                <w:rFonts w:ascii="Garamond" w:eastAsia="Garamond" w:hAnsi="Garamond" w:cs="Garamond"/>
                <w:i/>
              </w:rPr>
            </w:pPr>
          </w:p>
        </w:tc>
        <w:tc>
          <w:tcPr>
            <w:tcW w:w="2355" w:type="dxa"/>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c>
          <w:tcPr>
            <w:tcW w:w="2700" w:type="dxa"/>
            <w:tcMar>
              <w:top w:w="100" w:type="dxa"/>
              <w:left w:w="100" w:type="dxa"/>
              <w:bottom w:w="100" w:type="dxa"/>
              <w:right w:w="100" w:type="dxa"/>
            </w:tcMar>
          </w:tcPr>
          <w:p w:rsidR="00482DB7" w:rsidRDefault="00482DB7">
            <w:pPr>
              <w:widowControl w:val="0"/>
              <w:spacing w:line="240" w:lineRule="auto"/>
              <w:rPr>
                <w:rFonts w:ascii="Garamond" w:eastAsia="Garamond" w:hAnsi="Garamond" w:cs="Garamond"/>
              </w:rPr>
            </w:pPr>
          </w:p>
        </w:tc>
      </w:tr>
    </w:tbl>
    <w:p w:rsidR="00482DB7" w:rsidRDefault="00482DB7">
      <w:pPr>
        <w:rPr>
          <w:rFonts w:ascii="Garamond" w:eastAsia="Garamond" w:hAnsi="Garamond" w:cs="Garamond"/>
        </w:rPr>
      </w:pPr>
    </w:p>
    <w:sectPr w:rsidR="00482DB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B7"/>
    <w:rsid w:val="00433046"/>
    <w:rsid w:val="0048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67D95-00D4-4584-9D34-CA3ECD92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2017-04-05T18:06:00Z</dcterms:created>
  <dcterms:modified xsi:type="dcterms:W3CDTF">2017-04-05T18:06:00Z</dcterms:modified>
</cp:coreProperties>
</file>